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Layout w:type="fixed"/>
        <w:tblLook w:val="0000" w:firstRow="0" w:lastRow="0" w:firstColumn="0" w:lastColumn="0" w:noHBand="0" w:noVBand="0"/>
      </w:tblPr>
      <w:tblGrid>
        <w:gridCol w:w="4101"/>
        <w:gridCol w:w="671"/>
        <w:gridCol w:w="736"/>
        <w:gridCol w:w="4375"/>
        <w:gridCol w:w="312"/>
      </w:tblGrid>
      <w:tr w:rsidR="00571899" w:rsidRPr="00571899" w:rsidTr="004745CA">
        <w:trPr>
          <w:cantSplit/>
          <w:trHeight w:val="1212"/>
        </w:trPr>
        <w:tc>
          <w:tcPr>
            <w:tcW w:w="4101" w:type="dxa"/>
          </w:tcPr>
          <w:p w:rsidR="00571899" w:rsidRPr="00571899" w:rsidRDefault="00571899" w:rsidP="00571899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7189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571899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57189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57189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Баш6ортостан Республика3ыны5 К9г1рсен районы </w:t>
            </w:r>
            <w:proofErr w:type="spellStart"/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 </w:t>
            </w:r>
            <w:proofErr w:type="spellStart"/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07" w:type="dxa"/>
            <w:gridSpan w:val="2"/>
            <w:vMerge w:val="restart"/>
          </w:tcPr>
          <w:p w:rsidR="00571899" w:rsidRPr="00571899" w:rsidRDefault="00571899" w:rsidP="00571899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571899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1C337D67" wp14:editId="7E5E8D17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gridSpan w:val="2"/>
          </w:tcPr>
          <w:p w:rsidR="00571899" w:rsidRPr="00571899" w:rsidRDefault="00571899" w:rsidP="00571899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571899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57189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57189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1899" w:rsidRPr="00571899" w:rsidTr="004745CA">
        <w:trPr>
          <w:cantSplit/>
          <w:trHeight w:val="941"/>
        </w:trPr>
        <w:tc>
          <w:tcPr>
            <w:tcW w:w="4101" w:type="dxa"/>
            <w:tcBorders>
              <w:bottom w:val="thinThickSmallGap" w:sz="24" w:space="0" w:color="auto"/>
            </w:tcBorders>
            <w:vAlign w:val="bottom"/>
          </w:tcPr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57189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571899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07" w:type="dxa"/>
            <w:gridSpan w:val="2"/>
            <w:vMerge/>
            <w:tcBorders>
              <w:bottom w:val="thinThickSmallGap" w:sz="24" w:space="0" w:color="auto"/>
            </w:tcBorders>
          </w:tcPr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gridSpan w:val="2"/>
            <w:tcBorders>
              <w:bottom w:val="thinThickSmallGap" w:sz="24" w:space="0" w:color="auto"/>
            </w:tcBorders>
          </w:tcPr>
          <w:p w:rsidR="00571899" w:rsidRPr="00571899" w:rsidRDefault="00571899" w:rsidP="00571899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571899" w:rsidRPr="00571899" w:rsidRDefault="00571899" w:rsidP="00571899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57189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7189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7189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57189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571899" w:rsidRPr="00571899" w:rsidRDefault="00571899" w:rsidP="005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571899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571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 </w:t>
            </w:r>
          </w:p>
        </w:tc>
      </w:tr>
      <w:tr w:rsidR="00571899" w:rsidRPr="00571899" w:rsidTr="004745CA">
        <w:tblPrEx>
          <w:tblLook w:val="01E0" w:firstRow="1" w:lastRow="1" w:firstColumn="1" w:lastColumn="1" w:noHBand="0" w:noVBand="0"/>
        </w:tblPrEx>
        <w:trPr>
          <w:gridAfter w:val="1"/>
          <w:wAfter w:w="312" w:type="dxa"/>
          <w:trHeight w:val="1323"/>
        </w:trPr>
        <w:tc>
          <w:tcPr>
            <w:tcW w:w="4772" w:type="dxa"/>
            <w:gridSpan w:val="2"/>
          </w:tcPr>
          <w:p w:rsidR="00571899" w:rsidRPr="00571899" w:rsidRDefault="00571899" w:rsidP="005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1899" w:rsidRPr="00571899" w:rsidRDefault="00571899" w:rsidP="00571899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571899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БОЙОРО:</w:t>
            </w:r>
          </w:p>
          <w:p w:rsidR="00571899" w:rsidRPr="00571899" w:rsidRDefault="00571899" w:rsidP="005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№ 5</w:t>
            </w:r>
          </w:p>
          <w:p w:rsidR="00571899" w:rsidRPr="00571899" w:rsidRDefault="00571899" w:rsidP="0057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«22 » июль   2019 й</w:t>
            </w:r>
          </w:p>
        </w:tc>
        <w:tc>
          <w:tcPr>
            <w:tcW w:w="5111" w:type="dxa"/>
            <w:gridSpan w:val="2"/>
          </w:tcPr>
          <w:p w:rsidR="00571899" w:rsidRPr="00571899" w:rsidRDefault="00571899" w:rsidP="0057189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571899" w:rsidRPr="00571899" w:rsidRDefault="00571899" w:rsidP="00571899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7189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  РАСПОРЯЖЕНИЕ </w:t>
            </w:r>
          </w:p>
          <w:p w:rsidR="00571899" w:rsidRPr="00571899" w:rsidRDefault="00571899" w:rsidP="0057189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571899" w:rsidRPr="00571899" w:rsidRDefault="00571899" w:rsidP="00571899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1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«22»  июля  2019 г.</w:t>
            </w:r>
          </w:p>
        </w:tc>
      </w:tr>
    </w:tbl>
    <w:p w:rsidR="00571899" w:rsidRPr="00571899" w:rsidRDefault="00571899" w:rsidP="00571899">
      <w:pPr>
        <w:keepNext/>
        <w:spacing w:after="0" w:line="240" w:lineRule="auto"/>
        <w:jc w:val="center"/>
        <w:outlineLvl w:val="0"/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</w:pPr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О внесении изменений в распоряжение Администрации сельского поселения </w:t>
      </w:r>
      <w:r w:rsidRPr="00571899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Зареченский </w:t>
      </w:r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  сельсовет МР </w:t>
      </w:r>
      <w:proofErr w:type="spellStart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 район РБ от 24 декабря 2018 года №</w:t>
      </w:r>
      <w:r w:rsidRPr="00571899">
        <w:rPr>
          <w:rFonts w:eastAsia="Times New Roman" w:cs="Times New Roman"/>
          <w:b/>
          <w:bCs/>
          <w:sz w:val="27"/>
          <w:szCs w:val="27"/>
          <w:lang w:eastAsia="ru-RU"/>
        </w:rPr>
        <w:t>10</w:t>
      </w:r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 «Об утверждении  </w:t>
      </w:r>
      <w:proofErr w:type="gramStart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>Порядка администрирования доходов бюджета сельского поселения</w:t>
      </w:r>
      <w:proofErr w:type="gramEnd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 Зареченский  сельсовет муниципального района </w:t>
      </w:r>
      <w:proofErr w:type="spellStart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 район Республики Башкортостан, администрируемых Администрацией сельского поселения Зареченский сельсовет муниципального района </w:t>
      </w:r>
      <w:proofErr w:type="spellStart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Bash Times New Rozaliya" w:eastAsia="Times New Roman" w:hAnsi="Bash Times New Rozaliya" w:cs="Times New Roman"/>
          <w:b/>
          <w:bCs/>
          <w:sz w:val="27"/>
          <w:szCs w:val="27"/>
          <w:lang w:eastAsia="ru-RU"/>
        </w:rPr>
        <w:t xml:space="preserve"> район Республики Башкортостан»</w:t>
      </w:r>
    </w:p>
    <w:p w:rsidR="00571899" w:rsidRPr="00571899" w:rsidRDefault="00571899" w:rsidP="005718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899" w:rsidRPr="00571899" w:rsidRDefault="00571899" w:rsidP="005718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В соответствии с положениями  Бюджетного кодекса Российской Федерации:</w:t>
      </w:r>
    </w:p>
    <w:p w:rsidR="00571899" w:rsidRPr="00571899" w:rsidRDefault="00571899" w:rsidP="00571899">
      <w:pPr>
        <w:keepNext/>
        <w:spacing w:after="0" w:line="240" w:lineRule="auto"/>
        <w:jc w:val="both"/>
        <w:outlineLvl w:val="0"/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 xml:space="preserve">1. Внести  в распоряжение Администрации сельского поселения Зареченский сельсовет МР </w:t>
      </w:r>
      <w:proofErr w:type="spellStart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 xml:space="preserve"> район РБ от 24 декабря 2018 года №</w:t>
      </w:r>
      <w:r w:rsidRPr="00571899">
        <w:rPr>
          <w:rFonts w:eastAsia="Times New Roman" w:cs="Times New Roman"/>
          <w:bCs/>
          <w:sz w:val="27"/>
          <w:szCs w:val="27"/>
          <w:lang w:eastAsia="ru-RU"/>
        </w:rPr>
        <w:t>10</w:t>
      </w:r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 xml:space="preserve"> «Об утверждении  </w:t>
      </w:r>
      <w:proofErr w:type="gramStart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>Порядка администрирования доходов бюджета сельского поселения</w:t>
      </w:r>
      <w:proofErr w:type="gramEnd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 xml:space="preserve"> Зареченский  сельсовет муниципального района </w:t>
      </w:r>
      <w:proofErr w:type="spellStart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 xml:space="preserve"> район Республики Башкортостан, администрируемых Администрацией сельского поселения Зареченский  сельсовет муниципального района </w:t>
      </w:r>
      <w:proofErr w:type="spellStart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 xml:space="preserve"> район </w:t>
      </w:r>
    </w:p>
    <w:p w:rsidR="00571899" w:rsidRPr="00571899" w:rsidRDefault="00571899" w:rsidP="00571899">
      <w:pPr>
        <w:keepNext/>
        <w:spacing w:after="0" w:line="240" w:lineRule="auto"/>
        <w:jc w:val="both"/>
        <w:outlineLvl w:val="0"/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</w:pPr>
      <w:r w:rsidRPr="00571899">
        <w:rPr>
          <w:rFonts w:ascii="Bash Times New Rozaliya" w:eastAsia="Times New Roman" w:hAnsi="Bash Times New Rozaliya" w:cs="Times New Roman"/>
          <w:bCs/>
          <w:sz w:val="27"/>
          <w:szCs w:val="27"/>
          <w:lang w:eastAsia="ru-RU"/>
        </w:rPr>
        <w:t>Республики Башкортостан» следующее изменение:</w:t>
      </w:r>
    </w:p>
    <w:p w:rsidR="00571899" w:rsidRPr="00571899" w:rsidRDefault="00571899" w:rsidP="005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приложение № 1 к Порядку администрирования доходов, администрируемых Администрацией сельского поселения Зареченский сельсовет муниципального района </w:t>
      </w:r>
      <w:proofErr w:type="spellStart"/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>Кугарчинский</w:t>
      </w:r>
      <w:proofErr w:type="spellEnd"/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дополнить кодами бюджетной классификации:</w:t>
      </w:r>
    </w:p>
    <w:p w:rsidR="00571899" w:rsidRPr="00571899" w:rsidRDefault="00571899" w:rsidP="00571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5718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791 2 02 49999 10 7201 150</w:t>
      </w:r>
      <w:r w:rsidRPr="005718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«Прочие межбюджетные трансферты, передаваемые бюджетам сельских поселений  (расходные обязательства, возникающие при выполнении полномочий органов местного самоуправления по вопросам местного значения)»</w:t>
      </w:r>
    </w:p>
    <w:p w:rsidR="00571899" w:rsidRPr="00571899" w:rsidRDefault="00571899" w:rsidP="005718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Pr="005718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791 2 02 49999 10 7247 150</w:t>
      </w:r>
      <w:r w:rsidRPr="005718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«Прочие межбюджетные трансферты, передаваемые бюджетам сельских поселений  (проекты развития общественной инфраструктуры, основанные на местных инициативах)»</w:t>
      </w:r>
    </w:p>
    <w:p w:rsidR="00571899" w:rsidRPr="00571899" w:rsidRDefault="00571899" w:rsidP="005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5718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распоряжения оставляю за собой.</w:t>
      </w:r>
    </w:p>
    <w:p w:rsidR="00571899" w:rsidRPr="00571899" w:rsidRDefault="00571899" w:rsidP="0057189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3. Настоящее распоряжение вступает в силу со дня подписания.</w:t>
      </w:r>
    </w:p>
    <w:p w:rsidR="00571899" w:rsidRPr="00571899" w:rsidRDefault="00571899" w:rsidP="0057189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Глава сельского поселения                                   И.З. </w:t>
      </w:r>
      <w:proofErr w:type="spellStart"/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Масягутов</w:t>
      </w:r>
      <w:proofErr w:type="spellEnd"/>
      <w:r w:rsidRPr="005718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</w:p>
    <w:p w:rsidR="00571899" w:rsidRPr="00571899" w:rsidRDefault="00571899" w:rsidP="0057189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899" w:rsidRPr="00571899" w:rsidRDefault="00571899" w:rsidP="0057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1899" w:rsidRPr="00571899" w:rsidRDefault="00571899" w:rsidP="00571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EF3" w:rsidRDefault="00F83EF3">
      <w:bookmarkStart w:id="0" w:name="_GoBack"/>
      <w:bookmarkEnd w:id="0"/>
    </w:p>
    <w:sectPr w:rsidR="00F8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9"/>
    <w:rsid w:val="00571899"/>
    <w:rsid w:val="00F8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2019-07-23T10:23:00Z</dcterms:created>
  <dcterms:modified xsi:type="dcterms:W3CDTF">2019-07-23T10:24:00Z</dcterms:modified>
</cp:coreProperties>
</file>